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1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16th November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2643175</wp:posOffset>
            </wp:positionH>
            <wp:positionV relativeFrom="paragraph">
              <wp:posOffset>595313</wp:posOffset>
            </wp:positionV>
            <wp:extent cx="514350" cy="529478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29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355.939342333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0"/>
        <w:gridCol w:w="1320"/>
        <w:gridCol w:w="1170"/>
        <w:gridCol w:w="1260"/>
        <w:gridCol w:w="105"/>
        <w:gridCol w:w="3465"/>
        <w:gridCol w:w="105"/>
        <w:gridCol w:w="8685.939342333857"/>
        <w:gridCol w:w="1005"/>
        <w:gridCol w:w="4650"/>
        <w:tblGridChange w:id="0">
          <w:tblGrid>
            <w:gridCol w:w="1590"/>
            <w:gridCol w:w="1320"/>
            <w:gridCol w:w="1170"/>
            <w:gridCol w:w="1260"/>
            <w:gridCol w:w="105"/>
            <w:gridCol w:w="3465"/>
            <w:gridCol w:w="105"/>
            <w:gridCol w:w="8685.939342333857"/>
            <w:gridCol w:w="1005"/>
            <w:gridCol w:w="4650"/>
          </w:tblGrid>
        </w:tblGridChange>
      </w:tblGrid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Each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457200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83818</wp:posOffset>
                  </wp:positionH>
                  <wp:positionV relativeFrom="paragraph">
                    <wp:posOffset>80963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630.0000000000001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 (1 hour)                             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Monday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https://classroom.thenational.academy/lessons/to-listen-to-a-story-c5h32r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https://classroom.thenational.academy/lessons/to-develop-an-understanding-of-key-characters-from-the-borrowers-cgt36c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Maths links for the week: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https://whiterosemaths.com/homelearning/year-2/week-9-number-addition-subtraction/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https://whiterosemaths.com/homelearning/year-3/week-8-number-addition-subtraction/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https://classroom.thenational.academy/units/multiplication-and-division-6dbb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Lessons 1, 2, 3 and 4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https://whiterosemaths.com/homelearning/year-5/week-8-number-multiplication-division/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0"/>
                  <w:szCs w:val="30"/>
                  <w:u w:val="single"/>
                  <w:rtl w:val="0"/>
                </w:rPr>
                <w:t xml:space="preserve">https://whiterosemaths.com/homelearning/year-6/week-5/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https://classroom.thenational.academy/lessons/what-is-the-sacred-text-of-christianity-c8r6cd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Tuesday</w:t>
            </w:r>
          </w:p>
        </w:tc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https://classroom.thenational.academy/lessons/to-tell-a-story-from-memory-71gkgr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1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https://classroom.thenational.academy/lessons/to-investigate-suffixes-ary-ery-68w6ce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 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https://classroom.thenational.academy/lessons/how-did-the-romans-change-britain-60r3gt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5.0803043110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Links: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b w:val="1"/>
                <w:color w:val="434343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https://classroom.thenational.academy/lessons/to-explore-the-middle-of-a-story-6wukgd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https://classroom.thenational.academy/lessons/to-revise-our-knowledge-of-word-class-c9k6ct</w:t>
              </w:r>
            </w:hyperlink>
            <w:r w:rsidDel="00000000" w:rsidR="00000000" w:rsidRPr="00000000">
              <w:rPr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RESEARCH - Exeter was a Roman town. It was surrounded by a city wall, some of which still stands today. Create a poster/information sheet about its history.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6"/>
                <w:szCs w:val="26"/>
                <w:rtl w:val="0"/>
              </w:rPr>
              <w:t xml:space="preserve">You could do this on the computer and email it into school.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Thursday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rtl w:val="0"/>
              </w:rPr>
              <w:t xml:space="preserve">Literacy Links: 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https://classroom.thenational.academy/lessons/to-vary-sentence-length-for-effect-c4rk6e</w:t>
              </w:r>
            </w:hyperlink>
            <w:r w:rsidDel="00000000" w:rsidR="00000000" w:rsidRPr="00000000">
              <w:rPr>
                <w:b w:val="1"/>
                <w:color w:val="434343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0"/>
                <w:szCs w:val="30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30"/>
                <w:szCs w:val="30"/>
              </w:rPr>
            </w:pPr>
            <w:hyperlink r:id="rId26">
              <w:r w:rsidDel="00000000" w:rsidR="00000000" w:rsidRPr="00000000">
                <w:rPr>
                  <w:color w:val="1155cc"/>
                  <w:sz w:val="26"/>
                  <w:szCs w:val="26"/>
                  <w:u w:val="single"/>
                  <w:rtl w:val="0"/>
                </w:rPr>
                <w:t xml:space="preserve">https://classroom.thenational.academy/lessons/to-generate-vocabulary-for-character-description-71h66d</w:t>
              </w:r>
            </w:hyperlink>
            <w:r w:rsidDel="00000000" w:rsidR="00000000" w:rsidRPr="00000000">
              <w:rPr>
                <w:color w:val="434343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https://classroom.thenational.academy/lessons/hazards-in-the-home-6mt68c</w:t>
              </w:r>
            </w:hyperlink>
            <w:r w:rsidDel="00000000" w:rsidR="00000000" w:rsidRPr="00000000">
              <w:rPr>
                <w:b w:val="1"/>
                <w:color w:val="434343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https://www.youtube.com/watch?v=xRsr6wOIhgg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Friday </w:t>
            </w:r>
          </w:p>
        </w:tc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SCIENCE LINK: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sz w:val="32"/>
                <w:szCs w:val="32"/>
              </w:rPr>
            </w:pPr>
            <w:hyperlink r:id="rId29">
              <w:r w:rsidDel="00000000" w:rsidR="00000000" w:rsidRPr="00000000">
                <w:rPr>
                  <w:color w:val="1155cc"/>
                  <w:sz w:val="32"/>
                  <w:szCs w:val="32"/>
                  <w:u w:val="single"/>
                  <w:rtl w:val="0"/>
                </w:rPr>
                <w:t xml:space="preserve">https://classroom.thenational.academy/lessons/what-is-a-synthetic-material-74wk8c</w:t>
              </w:r>
            </w:hyperlink>
            <w:r w:rsidDel="00000000" w:rsidR="00000000" w:rsidRPr="00000000">
              <w:rPr>
                <w:color w:val="434343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1549242</wp:posOffset>
                  </wp:positionH>
                  <wp:positionV relativeFrom="paragraph">
                    <wp:posOffset>93826</wp:posOffset>
                  </wp:positionV>
                  <wp:extent cx="1415235" cy="1659844"/>
                  <wp:effectExtent b="0" l="0" r="0" t="0"/>
                  <wp:wrapSquare wrapText="bothSides" distB="114300" distT="114300" distL="114300" distR="11430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35" cy="1659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11243316</wp:posOffset>
            </wp:positionH>
            <wp:positionV relativeFrom="paragraph">
              <wp:posOffset>335646</wp:posOffset>
            </wp:positionV>
            <wp:extent cx="2208153" cy="2712874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8153" cy="2712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2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Please email into school anything you are proud of!</w:t>
      </w:r>
    </w:p>
    <w:p w:rsidR="00000000" w:rsidDel="00000000" w:rsidP="00000000" w:rsidRDefault="00000000" w:rsidRPr="00000000" w14:paraId="00000116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Miss Watts :) </w:t>
      </w:r>
    </w:p>
    <w:p w:rsidR="00000000" w:rsidDel="00000000" w:rsidP="00000000" w:rsidRDefault="00000000" w:rsidRPr="00000000" w14:paraId="0000011A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lassroom.thenational.academy/lessons/to-tell-a-story-from-memory-71gkgr" TargetMode="External"/><Relationship Id="rId22" Type="http://schemas.openxmlformats.org/officeDocument/2006/relationships/hyperlink" Target="https://classroom.thenational.academy/lessons/how-did-the-romans-change-britain-60r3gt" TargetMode="External"/><Relationship Id="rId21" Type="http://schemas.openxmlformats.org/officeDocument/2006/relationships/hyperlink" Target="https://classroom.thenational.academy/lessons/to-investigate-suffixes-ary-ery-68w6ce" TargetMode="External"/><Relationship Id="rId24" Type="http://schemas.openxmlformats.org/officeDocument/2006/relationships/hyperlink" Target="https://classroom.thenational.academy/lessons/to-revise-our-knowledge-of-word-class-c9k6ct" TargetMode="External"/><Relationship Id="rId23" Type="http://schemas.openxmlformats.org/officeDocument/2006/relationships/hyperlink" Target="https://classroom.thenational.academy/lessons/to-explore-the-middle-of-a-story-6wukg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classroom.thenational.academy/lessons/to-generate-vocabulary-for-character-description-71h66d" TargetMode="External"/><Relationship Id="rId25" Type="http://schemas.openxmlformats.org/officeDocument/2006/relationships/hyperlink" Target="https://classroom.thenational.academy/lessons/to-vary-sentence-length-for-effect-c4rk6e" TargetMode="External"/><Relationship Id="rId28" Type="http://schemas.openxmlformats.org/officeDocument/2006/relationships/hyperlink" Target="https://www.youtube.com/watch?v=xRsr6wOIhgg" TargetMode="External"/><Relationship Id="rId27" Type="http://schemas.openxmlformats.org/officeDocument/2006/relationships/hyperlink" Target="https://classroom.thenational.academy/lessons/hazards-in-the-home-6mt68c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29" Type="http://schemas.openxmlformats.org/officeDocument/2006/relationships/hyperlink" Target="https://classroom.thenational.academy/lessons/what-is-a-synthetic-material-74wk8c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5.png"/><Relationship Id="rId31" Type="http://schemas.openxmlformats.org/officeDocument/2006/relationships/hyperlink" Target="https://app.gonoodle.com/" TargetMode="External"/><Relationship Id="rId30" Type="http://schemas.openxmlformats.org/officeDocument/2006/relationships/hyperlink" Target="https://www.youtube.com/channel/UCLNV8D56t6RV0wbsPnbnYeA" TargetMode="External"/><Relationship Id="rId11" Type="http://schemas.openxmlformats.org/officeDocument/2006/relationships/image" Target="media/image6.png"/><Relationship Id="rId33" Type="http://schemas.openxmlformats.org/officeDocument/2006/relationships/image" Target="media/image3.png"/><Relationship Id="rId10" Type="http://schemas.openxmlformats.org/officeDocument/2006/relationships/image" Target="media/image7.png"/><Relationship Id="rId32" Type="http://schemas.openxmlformats.org/officeDocument/2006/relationships/image" Target="media/image8.png"/><Relationship Id="rId13" Type="http://schemas.openxmlformats.org/officeDocument/2006/relationships/hyperlink" Target="https://classroom.thenational.academy/lessons/to-develop-an-understanding-of-key-characters-from-the-borrowers-cgt36c" TargetMode="External"/><Relationship Id="rId12" Type="http://schemas.openxmlformats.org/officeDocument/2006/relationships/hyperlink" Target="https://classroom.thenational.academy/lessons/to-listen-to-a-story-c5h32r" TargetMode="External"/><Relationship Id="rId15" Type="http://schemas.openxmlformats.org/officeDocument/2006/relationships/hyperlink" Target="https://whiterosemaths.com/homelearning/year-3/week-8-number-addition-subtraction/" TargetMode="External"/><Relationship Id="rId14" Type="http://schemas.openxmlformats.org/officeDocument/2006/relationships/hyperlink" Target="https://whiterosemaths.com/homelearning/year-2/week-9-number-addition-subtraction/" TargetMode="External"/><Relationship Id="rId17" Type="http://schemas.openxmlformats.org/officeDocument/2006/relationships/hyperlink" Target="https://whiterosemaths.com/homelearning/year-5/week-8-number-multiplication-division/" TargetMode="External"/><Relationship Id="rId16" Type="http://schemas.openxmlformats.org/officeDocument/2006/relationships/hyperlink" Target="https://classroom.thenational.academy/units/multiplication-and-division-6dbb" TargetMode="External"/><Relationship Id="rId19" Type="http://schemas.openxmlformats.org/officeDocument/2006/relationships/hyperlink" Target="https://classroom.thenational.academy/lessons/what-is-the-sacred-text-of-christianity-c8r6cd" TargetMode="External"/><Relationship Id="rId18" Type="http://schemas.openxmlformats.org/officeDocument/2006/relationships/hyperlink" Target="https://whiterosemaths.com/homelearning/year-6/week-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