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12686738</wp:posOffset>
            </wp:positionH>
            <wp:positionV relativeFrom="page">
              <wp:posOffset>114300</wp:posOffset>
            </wp:positionV>
            <wp:extent cx="2026212" cy="1133475"/>
            <wp:effectExtent b="0" l="0" r="0" t="0"/>
            <wp:wrapSquare wrapText="bothSides" distB="114300" distT="114300" distL="114300" distR="114300"/>
            <wp:docPr id="4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6212" cy="1133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1428750</wp:posOffset>
            </wp:positionH>
            <wp:positionV relativeFrom="paragraph">
              <wp:posOffset>138113</wp:posOffset>
            </wp:positionV>
            <wp:extent cx="1334651" cy="987425"/>
            <wp:effectExtent b="0" l="0" r="0" t="0"/>
            <wp:wrapSquare wrapText="bothSides" distB="114300" distT="114300" distL="114300" distR="114300"/>
            <wp:docPr id="1" name="image8.gif"/>
            <a:graphic>
              <a:graphicData uri="http://schemas.openxmlformats.org/drawingml/2006/picture">
                <pic:pic>
                  <pic:nvPicPr>
                    <pic:cNvPr id="0" name="image8.gif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4651" cy="987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269206" cy="866775"/>
            <wp:effectExtent b="0" l="0" r="0" t="0"/>
            <wp:wrapSquare wrapText="bothSides" distB="0" distT="0" distL="0" distR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69206" cy="866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rFonts w:ascii="Tahoma" w:cs="Tahoma" w:eastAsia="Tahoma" w:hAnsi="Tahoma"/>
          <w:color w:val="3d85c6"/>
          <w:sz w:val="42"/>
          <w:szCs w:val="42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0"/>
          <w:szCs w:val="50"/>
          <w:rtl w:val="0"/>
        </w:rPr>
        <w:t xml:space="preserve">Class 2 Weekly Home Learning Timetable 18.1.21</w:t>
      </w:r>
      <w:r w:rsidDel="00000000" w:rsidR="00000000" w:rsidRPr="00000000">
        <w:rPr>
          <w:rtl w:val="0"/>
        </w:rPr>
      </w:r>
    </w:p>
    <w:tbl>
      <w:tblPr>
        <w:tblStyle w:val="Table1"/>
        <w:tblW w:w="2323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10"/>
        <w:gridCol w:w="1230"/>
        <w:gridCol w:w="5940"/>
        <w:gridCol w:w="4770"/>
        <w:gridCol w:w="4215"/>
        <w:gridCol w:w="1155"/>
        <w:gridCol w:w="1245"/>
        <w:gridCol w:w="1395"/>
        <w:gridCol w:w="1275"/>
        <w:tblGridChange w:id="0">
          <w:tblGrid>
            <w:gridCol w:w="2010"/>
            <w:gridCol w:w="1230"/>
            <w:gridCol w:w="5940"/>
            <w:gridCol w:w="4770"/>
            <w:gridCol w:w="4215"/>
            <w:gridCol w:w="1155"/>
            <w:gridCol w:w="1245"/>
            <w:gridCol w:w="1395"/>
            <w:gridCol w:w="1275"/>
          </w:tblGrid>
        </w:tblGridChange>
      </w:tblGrid>
      <w:tr>
        <w:trPr>
          <w:trHeight w:val="7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Timings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6"/>
                <w:szCs w:val="26"/>
                <w:rtl w:val="0"/>
              </w:rPr>
              <w:t xml:space="preserve">30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1 hour (45 mins then 15 mins TT)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1 hour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1 hour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30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20 mins</w:t>
            </w:r>
          </w:p>
        </w:tc>
      </w:tr>
      <w:tr>
        <w:trPr>
          <w:trHeight w:val="52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Monday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Learning behaviour animal of the day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9050" distT="19050" distL="19050" distR="19050">
                  <wp:extent cx="995566" cy="738378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66" cy="7383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749300" cy="880428"/>
                  <wp:effectExtent b="0" l="0" r="0" t="0"/>
                  <wp:docPr id="1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8804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PPT on GC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No video today.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40" w:lineRule="auto"/>
              <w:ind w:left="0" w:firstLine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Practice questions on grouping and sharing on google classroom. </w:t>
            </w:r>
          </w:p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1D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No video today.</w:t>
            </w:r>
          </w:p>
          <w:p w:rsidR="00000000" w:rsidDel="00000000" w:rsidP="00000000" w:rsidRDefault="00000000" w:rsidRPr="00000000" w14:paraId="0000001E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 -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independently.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I would like to know what you know about area already. We will re-do this sheet on Thursday after 3 lessons.</w:t>
            </w:r>
          </w:p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No video today.</w:t>
            </w:r>
          </w:p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Normally in school, at the end of multiplication and division unit  we would do an assessment. </w:t>
            </w:r>
          </w:p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Tahoma" w:cs="Tahoma" w:eastAsia="Tahoma" w:hAnsi="Tahoma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Have a go at the blue sheet on google classroom.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24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understand how what character’s say can tell us about their personality.</w:t>
            </w:r>
          </w:p>
          <w:p w:rsidR="00000000" w:rsidDel="00000000" w:rsidP="00000000" w:rsidRDefault="00000000" w:rsidRPr="00000000" w14:paraId="00000025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look through the speech in the book and play a guessing game to decide which character it is.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tabs>
                <w:tab w:val="left" w:pos="554"/>
              </w:tabs>
              <w:spacing w:line="240" w:lineRule="auto"/>
              <w:ind w:left="0" w:right="-70" w:firstLine="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tabs>
                <w:tab w:val="left" w:pos="554"/>
              </w:tabs>
              <w:spacing w:line="240" w:lineRule="auto"/>
              <w:ind w:left="180" w:right="-70" w:hanging="18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Everyone else</w:t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 - To understand how Hiccup’s character changes throughout the story.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Now that we have read/heard the whole book, we can think about How Hiccup has changed throughout the story. 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understand why the 10 commandments were created.</w:t>
            </w:r>
          </w:p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What were the 10 commandments?  Think back to our last lesson, who made them? What do you think people were doing which meant they needed to be created.</w:t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this </w:t>
            </w:r>
            <w:hyperlink r:id="rId1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https://www.bbc.co.uk/bitesize/clips/ztd2hyc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How to Train Your Dragon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Tuesday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Learning behaviour animal of the day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9050" distT="19050" distL="19050" distR="19050">
                  <wp:extent cx="982059" cy="744728"/>
                  <wp:effectExtent b="0" l="0" r="0" t="0"/>
                  <wp:docPr id="1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059" cy="7447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844155" cy="1062228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155" cy="10622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PPT on GC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41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divide by 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Tahoma" w:cs="Tahoma" w:eastAsia="Tahoma" w:hAnsi="Tahoma"/>
                  <w:color w:val="3d85c6"/>
                  <w:sz w:val="24"/>
                  <w:szCs w:val="24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 Spring week 3 - Watch this link </w:t>
            </w:r>
          </w:p>
          <w:p w:rsidR="00000000" w:rsidDel="00000000" w:rsidP="00000000" w:rsidRDefault="00000000" w:rsidRPr="00000000" w14:paraId="0000004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Sheet on google classroom to complete.</w:t>
            </w:r>
          </w:p>
          <w:p w:rsidR="00000000" w:rsidDel="00000000" w:rsidP="00000000" w:rsidRDefault="00000000" w:rsidRPr="00000000" w14:paraId="00000044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2B pg 16</w:t>
            </w:r>
          </w:p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46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understand the area and use counting squares to help us.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https://classroom.thenational.academy/lessons/understand-that-area-is-a-measure-of-surface-and-is-measured-in-square-units-part-1-ccwk2c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Sheet on google classroom to complete.</w:t>
            </w:r>
          </w:p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4B pg 72-79</w:t>
            </w:r>
          </w:p>
          <w:p w:rsidR="00000000" w:rsidDel="00000000" w:rsidP="00000000" w:rsidRDefault="00000000" w:rsidRPr="00000000" w14:paraId="0000004A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 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start fractions! </w:t>
            </w: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Have a go at the elicitation sheet on google classroom - I would like to know what you remember about fractions.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4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write what they think some of the characters might say.</w:t>
            </w:r>
          </w:p>
          <w:p w:rsidR="00000000" w:rsidDel="00000000" w:rsidP="00000000" w:rsidRDefault="00000000" w:rsidRPr="00000000" w14:paraId="0000004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focus on some other characters in the story who don’t speak. We will decide what we think they would have said and write speech bubbles.</w:t>
            </w:r>
          </w:p>
          <w:p w:rsidR="00000000" w:rsidDel="00000000" w:rsidP="00000000" w:rsidRDefault="00000000" w:rsidRPr="00000000" w14:paraId="0000004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50">
            <w:pPr>
              <w:widowControl w:val="0"/>
              <w:tabs>
                <w:tab w:val="left" w:pos="554"/>
              </w:tabs>
              <w:spacing w:line="240" w:lineRule="auto"/>
              <w:ind w:right="-70" w:firstLine="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tabs>
                <w:tab w:val="left" w:pos="554"/>
              </w:tabs>
              <w:spacing w:line="240" w:lineRule="auto"/>
              <w:ind w:right="-70" w:firstLine="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Everyone else</w:t>
            </w:r>
          </w:p>
          <w:p w:rsidR="00000000" w:rsidDel="00000000" w:rsidP="00000000" w:rsidRDefault="00000000" w:rsidRPr="00000000" w14:paraId="00000052">
            <w:pPr>
              <w:widowControl w:val="0"/>
              <w:tabs>
                <w:tab w:val="left" w:pos="554"/>
              </w:tabs>
              <w:spacing w:line="240" w:lineRule="auto"/>
              <w:ind w:left="-90" w:right="-70" w:firstLine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practise correctly punctuated dialogue.</w:t>
            </w:r>
          </w:p>
          <w:p w:rsidR="00000000" w:rsidDel="00000000" w:rsidP="00000000" w:rsidRDefault="00000000" w:rsidRPr="00000000" w14:paraId="00000053">
            <w:pPr>
              <w:widowControl w:val="0"/>
              <w:tabs>
                <w:tab w:val="left" w:pos="554"/>
              </w:tabs>
              <w:spacing w:line="240" w:lineRule="auto"/>
              <w:ind w:left="-90" w:right="-70" w:firstLine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tabs>
                <w:tab w:val="left" w:pos="554"/>
              </w:tabs>
              <w:spacing w:line="240" w:lineRule="auto"/>
              <w:ind w:left="-90" w:right="-70" w:firstLine="90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look at characters speaking in the   book and learn how to punctuate the speech correctly. We will also look at more exciting words to use other than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said.</w:t>
            </w:r>
          </w:p>
          <w:p w:rsidR="00000000" w:rsidDel="00000000" w:rsidP="00000000" w:rsidRDefault="00000000" w:rsidRPr="00000000" w14:paraId="00000055">
            <w:pPr>
              <w:widowControl w:val="0"/>
              <w:tabs>
                <w:tab w:val="left" w:pos="554"/>
              </w:tabs>
              <w:spacing w:line="240" w:lineRule="auto"/>
              <w:ind w:left="-90" w:right="-70" w:firstLine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Topic - Computing</w:t>
            </w:r>
          </w:p>
          <w:p w:rsidR="00000000" w:rsidDel="00000000" w:rsidP="00000000" w:rsidRDefault="00000000" w:rsidRPr="00000000" w14:paraId="00000057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create a google slides presentation containing pictures and information of Anglo Saxon artefacts.</w:t>
            </w:r>
          </w:p>
          <w:p w:rsidR="00000000" w:rsidDel="00000000" w:rsidP="00000000" w:rsidRDefault="00000000" w:rsidRPr="00000000" w14:paraId="00000058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Use the web to find and download images showing a range of Anglo-Saxon artefacts.</w:t>
            </w:r>
          </w:p>
          <w:p w:rsidR="00000000" w:rsidDel="00000000" w:rsidP="00000000" w:rsidRDefault="00000000" w:rsidRPr="00000000" w14:paraId="00000059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Yr 3/4 - add labels  explaining what each artefact is.</w:t>
            </w:r>
          </w:p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Yr 5/6 - write a small paragraph explaining what the artefact is, what it is made of and how it was used in everyday life.</w:t>
            </w:r>
          </w:p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6aa84f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6aa84f"/>
                <w:sz w:val="24"/>
                <w:szCs w:val="24"/>
                <w:rtl w:val="0"/>
              </w:rPr>
              <w:t xml:space="preserve">INCLUDE AT LEAST ONE SLIDE OF  ARTEFACTS FOUND IN 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6aa84f"/>
                <w:sz w:val="24"/>
                <w:szCs w:val="24"/>
                <w:rtl w:val="0"/>
              </w:rPr>
              <w:t xml:space="preserve">EXETER.</w:t>
            </w:r>
          </w:p>
          <w:p w:rsidR="00000000" w:rsidDel="00000000" w:rsidP="00000000" w:rsidRDefault="00000000" w:rsidRPr="00000000" w14:paraId="0000005C">
            <w:pPr>
              <w:spacing w:line="240" w:lineRule="auto"/>
              <w:jc w:val="left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i w:val="1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color w:val="ff0000"/>
                <w:rtl w:val="0"/>
              </w:rPr>
              <w:t xml:space="preserve">THIS PIECE OF WORK WILL BE DUE TOMORROW AT 4.30PM SO YOU HAVE TWO LESSONS TO DO IT.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How to Train Your Dragon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Wednesday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Learning behaviour animal of the day</w:t>
            </w:r>
          </w:p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56"/>
                <w:szCs w:val="56"/>
              </w:rPr>
              <w:drawing>
                <wp:inline distB="0" distT="0" distL="0" distR="0">
                  <wp:extent cx="939800" cy="712682"/>
                  <wp:effectExtent b="0" l="0" r="0" t="0"/>
                  <wp:docPr id="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126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963097" cy="1027303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97" cy="10273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PPT on GC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6E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sort odd and even numbers.</w:t>
            </w:r>
          </w:p>
          <w:p w:rsidR="00000000" w:rsidDel="00000000" w:rsidP="00000000" w:rsidRDefault="00000000" w:rsidRPr="00000000" w14:paraId="0000006F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color w:val="3d85c6"/>
                  <w:sz w:val="24"/>
                  <w:szCs w:val="24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 Spring week 3 - Watch this link </w:t>
            </w:r>
          </w:p>
          <w:p w:rsidR="00000000" w:rsidDel="00000000" w:rsidP="00000000" w:rsidRDefault="00000000" w:rsidRPr="00000000" w14:paraId="00000070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Sheet on google classroom to complete.</w:t>
            </w:r>
          </w:p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2B pg 20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73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make shapes using of area.</w:t>
            </w:r>
          </w:p>
          <w:p w:rsidR="00000000" w:rsidDel="00000000" w:rsidP="00000000" w:rsidRDefault="00000000" w:rsidRPr="00000000" w14:paraId="00000074">
            <w:pPr>
              <w:spacing w:line="240" w:lineRule="auto"/>
              <w:rPr>
                <w:rFonts w:ascii="Tahoma" w:cs="Tahoma" w:eastAsia="Tahoma" w:hAnsi="Tahoma"/>
                <w:color w:val="1155cc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https://classroom.thenational.academy/lessons/understand-that-area-is-a-measure-of-surface-and-is-measured-in-square-units-part-2-6xj3cc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1155cc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5">
            <w:pPr>
              <w:spacing w:line="240" w:lineRule="auto"/>
              <w:rPr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Sheet on google classroom to complete.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4B pg 84</w:t>
            </w:r>
          </w:p>
          <w:p w:rsidR="00000000" w:rsidDel="00000000" w:rsidP="00000000" w:rsidRDefault="00000000" w:rsidRPr="00000000" w14:paraId="00000077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understand equivalent fractions.</w:t>
            </w:r>
          </w:p>
          <w:p w:rsidR="00000000" w:rsidDel="00000000" w:rsidP="00000000" w:rsidRDefault="00000000" w:rsidRPr="00000000" w14:paraId="00000079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Watch this </w:t>
            </w:r>
            <w:hyperlink r:id="rId2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https://whiterosemaths.com/homelearning/year-6/week-8-number-fractions/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on equivalent fractions.</w:t>
            </w:r>
          </w:p>
          <w:p w:rsidR="00000000" w:rsidDel="00000000" w:rsidP="00000000" w:rsidRDefault="00000000" w:rsidRPr="00000000" w14:paraId="0000007A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</w:p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5B pg 56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7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use verbs and the suffix -ly to describe character’s actions.</w:t>
            </w:r>
          </w:p>
          <w:p w:rsidR="00000000" w:rsidDel="00000000" w:rsidP="00000000" w:rsidRDefault="00000000" w:rsidRPr="00000000" w14:paraId="0000007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look through the book and find verbs. We will add -ly words to better describe the character’s actions. </w:t>
            </w:r>
          </w:p>
          <w:p w:rsidR="00000000" w:rsidDel="00000000" w:rsidP="00000000" w:rsidRDefault="00000000" w:rsidRPr="00000000" w14:paraId="0000007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80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Everyone else</w:t>
            </w:r>
          </w:p>
          <w:p w:rsidR="00000000" w:rsidDel="00000000" w:rsidP="00000000" w:rsidRDefault="00000000" w:rsidRPr="00000000" w14:paraId="0000008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explore how modal verbs in the story.</w:t>
            </w:r>
          </w:p>
          <w:p w:rsidR="00000000" w:rsidDel="00000000" w:rsidP="00000000" w:rsidRDefault="00000000" w:rsidRPr="00000000" w14:paraId="00000084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Modal verbs e.g can, must, could, should, will etc can tell us how a character is feeling or what they are like.</w:t>
            </w:r>
          </w:p>
          <w:p w:rsidR="00000000" w:rsidDel="00000000" w:rsidP="00000000" w:rsidRDefault="00000000" w:rsidRPr="00000000" w14:paraId="00000085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explore modal verbs in How to Train Your Dragon.</w:t>
            </w:r>
          </w:p>
          <w:p w:rsidR="00000000" w:rsidDel="00000000" w:rsidP="00000000" w:rsidRDefault="00000000" w:rsidRPr="00000000" w14:paraId="00000086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Topic - Computing</w:t>
            </w:r>
          </w:p>
          <w:p w:rsidR="00000000" w:rsidDel="00000000" w:rsidP="00000000" w:rsidRDefault="00000000" w:rsidRPr="00000000" w14:paraId="00000088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create a google slides presentation containing pictures and information of Anglo Saxon artefacts.</w:t>
            </w:r>
          </w:p>
          <w:p w:rsidR="00000000" w:rsidDel="00000000" w:rsidP="00000000" w:rsidRDefault="00000000" w:rsidRPr="00000000" w14:paraId="00000089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Carry on with yesterday’s computing task.</w:t>
            </w:r>
          </w:p>
          <w:p w:rsidR="00000000" w:rsidDel="00000000" w:rsidP="00000000" w:rsidRDefault="00000000" w:rsidRPr="00000000" w14:paraId="0000008B">
            <w:pPr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How to Train Your Dragon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4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Thursday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Learning behaviour animal of the day</w:t>
            </w:r>
          </w:p>
          <w:p w:rsidR="00000000" w:rsidDel="00000000" w:rsidP="00000000" w:rsidRDefault="00000000" w:rsidRPr="00000000" w14:paraId="00000095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56"/>
                <w:szCs w:val="56"/>
              </w:rPr>
              <w:drawing>
                <wp:inline distB="0" distT="0" distL="0" distR="0">
                  <wp:extent cx="984504" cy="738378"/>
                  <wp:effectExtent b="0" l="0" r="0" t="0"/>
                  <wp:docPr id="1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04" cy="7383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774700" cy="947988"/>
                  <wp:effectExtent b="0" l="0" r="0" t="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947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PPT on GC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9C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divide by 5.</w:t>
            </w:r>
          </w:p>
          <w:p w:rsidR="00000000" w:rsidDel="00000000" w:rsidP="00000000" w:rsidRDefault="00000000" w:rsidRPr="00000000" w14:paraId="0000009D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color w:val="3d85c6"/>
                  <w:sz w:val="24"/>
                  <w:szCs w:val="24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 Spring week 3 - Watch this link </w:t>
            </w:r>
          </w:p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Sheet on google classroom to complete.</w:t>
            </w:r>
          </w:p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2B pg 24</w:t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compare area.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hyperlink r:id="rId24">
              <w:r w:rsidDel="00000000" w:rsidR="00000000" w:rsidRPr="00000000">
                <w:rPr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https://classroom.thenational.academy/lessons/calculate-and-compare-the-area-of-rectangles-using-square-centimetres-cm-69h6cd</w:t>
              </w:r>
            </w:hyperlink>
            <w:r w:rsidDel="00000000" w:rsidR="00000000" w:rsidRPr="00000000">
              <w:rPr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Sheet on google classroom to complete.</w:t>
            </w:r>
          </w:p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4B pg 88</w:t>
            </w:r>
          </w:p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Year 5/6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simplify fractions.</w:t>
            </w:r>
          </w:p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https://whiterosemaths.com/homelearning/year-6/week-8-number-fractions/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simplify fractions</w:t>
            </w:r>
          </w:p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</w:p>
          <w:p w:rsidR="00000000" w:rsidDel="00000000" w:rsidP="00000000" w:rsidRDefault="00000000" w:rsidRPr="00000000" w14:paraId="000000A9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6A pg 124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Piano Room Children</w:t>
            </w:r>
          </w:p>
          <w:p w:rsidR="00000000" w:rsidDel="00000000" w:rsidP="00000000" w:rsidRDefault="00000000" w:rsidRPr="00000000" w14:paraId="000000AB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use and, but or because to extend sentences.</w:t>
            </w:r>
          </w:p>
          <w:p w:rsidR="00000000" w:rsidDel="00000000" w:rsidP="00000000" w:rsidRDefault="00000000" w:rsidRPr="00000000" w14:paraId="000000AC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choose sentences from the story and improve them using and, but or so.</w:t>
            </w:r>
          </w:p>
          <w:p w:rsidR="00000000" w:rsidDel="00000000" w:rsidP="00000000" w:rsidRDefault="00000000" w:rsidRPr="00000000" w14:paraId="000000A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A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Everyone else</w:t>
            </w:r>
          </w:p>
          <w:p w:rsidR="00000000" w:rsidDel="00000000" w:rsidP="00000000" w:rsidRDefault="00000000" w:rsidRPr="00000000" w14:paraId="000000B0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L.O. To understand the structure of the story.</w:t>
            </w:r>
          </w:p>
          <w:p w:rsidR="00000000" w:rsidDel="00000000" w:rsidP="00000000" w:rsidRDefault="00000000" w:rsidRPr="00000000" w14:paraId="000000B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use a text structure chart to understand the story’s order and key events.</w:t>
            </w:r>
          </w:p>
          <w:p w:rsidR="00000000" w:rsidDel="00000000" w:rsidP="00000000" w:rsidRDefault="00000000" w:rsidRPr="00000000" w14:paraId="000000B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do.</w:t>
            </w:r>
          </w:p>
          <w:p w:rsidR="00000000" w:rsidDel="00000000" w:rsidP="00000000" w:rsidRDefault="00000000" w:rsidRPr="00000000" w14:paraId="000000B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  PE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Don’t forget gonoodle for some fun workout videos too!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How to Train Your Dragon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Friday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Learning behaviour animal of the day</w:t>
            </w:r>
            <w:r w:rsidDel="00000000" w:rsidR="00000000" w:rsidRPr="00000000">
              <w:rPr>
                <w:rFonts w:ascii="Calibri" w:cs="Calibri" w:eastAsia="Calibri" w:hAnsi="Calibri"/>
                <w:sz w:val="56"/>
                <w:szCs w:val="56"/>
              </w:rPr>
              <w:drawing>
                <wp:inline distB="0" distT="0" distL="0" distR="0">
                  <wp:extent cx="1054100" cy="799359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7993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Daily Dashboard and Collective Worship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0"/>
                <w:szCs w:val="20"/>
                <w:rtl w:val="0"/>
              </w:rPr>
              <w:t xml:space="preserve">PPT on GC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 understand what classification means and how classification keys can be used to group animals into 6 main groups.</w:t>
            </w:r>
          </w:p>
          <w:p w:rsidR="00000000" w:rsidDel="00000000" w:rsidP="00000000" w:rsidRDefault="00000000" w:rsidRPr="00000000" w14:paraId="000000CD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Watch powerpoint slides 1-7 on google classroom.</w:t>
            </w:r>
          </w:p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Complete google classroom sheet.</w:t>
            </w:r>
          </w:p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10 a day mental health of the day</w:t>
            </w: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  <w:drawing>
                <wp:inline distB="114300" distT="114300" distL="114300" distR="114300">
                  <wp:extent cx="746674" cy="935228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674" cy="9352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French - 30 mins</w:t>
            </w:r>
          </w:p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Go to this link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https://www.bbc.co.uk/bitesize/topics/zjcbrj6/articles/zcqsxbk 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left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  <w:rtl w:val="0"/>
              </w:rPr>
              <w:t xml:space="preserve">TT Rockstars - 30 mins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4"/>
                <w:szCs w:val="34"/>
                <w:rtl w:val="0"/>
              </w:rPr>
              <w:t xml:space="preserve">PSHE 30 mins</w:t>
            </w:r>
          </w:p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Today we will look at ‘Enterprise’</w:t>
            </w:r>
          </w:p>
          <w:p w:rsidR="00000000" w:rsidDel="00000000" w:rsidP="00000000" w:rsidRDefault="00000000" w:rsidRPr="00000000" w14:paraId="000000D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What does this word mean?</w:t>
            </w:r>
          </w:p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How about budget? What does this mean?</w:t>
            </w:r>
          </w:p>
          <w:p w:rsidR="00000000" w:rsidDel="00000000" w:rsidP="00000000" w:rsidRDefault="00000000" w:rsidRPr="00000000" w14:paraId="000000D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Google classroom sheet to complete.</w:t>
            </w:r>
          </w:p>
          <w:p w:rsidR="00000000" w:rsidDel="00000000" w:rsidP="00000000" w:rsidRDefault="00000000" w:rsidRPr="00000000" w14:paraId="000000D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Quiz 30 mins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Grammar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Bug Club reading with 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Quiz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Spelling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0"/>
                <w:szCs w:val="20"/>
                <w:rtl w:val="0"/>
              </w:rPr>
              <w:t xml:space="preserve">Read a book or listen to Miss Watts reading How to Train Your Dragon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8">
      <w:pPr>
        <w:spacing w:line="240" w:lineRule="auto"/>
        <w:jc w:val="left"/>
        <w:rPr>
          <w:rFonts w:ascii="Tahoma" w:cs="Tahoma" w:eastAsia="Tahoma" w:hAnsi="Tahoma"/>
          <w:color w:val="0000ff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187.2" w:left="360" w:right="230.3999999999999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hiterosemaths.com/homelearning/year-6/week-8-number-fractions/" TargetMode="External"/><Relationship Id="rId22" Type="http://schemas.openxmlformats.org/officeDocument/2006/relationships/image" Target="media/image7.png"/><Relationship Id="rId21" Type="http://schemas.openxmlformats.org/officeDocument/2006/relationships/image" Target="media/image11.png"/><Relationship Id="rId24" Type="http://schemas.openxmlformats.org/officeDocument/2006/relationships/hyperlink" Target="https://classroom.thenational.academy/lessons/calculate-and-compare-the-area-of-rectangles-using-square-centimetres-cm-69h6cd" TargetMode="External"/><Relationship Id="rId23" Type="http://schemas.openxmlformats.org/officeDocument/2006/relationships/hyperlink" Target="https://whiterosemaths.com/homelearning/year-2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hyperlink" Target="https://www.youtube.com/channel/UCLNV8D56t6RV0wbsPnbnYeA" TargetMode="External"/><Relationship Id="rId25" Type="http://schemas.openxmlformats.org/officeDocument/2006/relationships/hyperlink" Target="https://whiterosemaths.com/homelearning/year-6/week-8-number-fractions/" TargetMode="External"/><Relationship Id="rId28" Type="http://schemas.openxmlformats.org/officeDocument/2006/relationships/image" Target="media/image2.png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7" Type="http://schemas.openxmlformats.org/officeDocument/2006/relationships/image" Target="media/image8.gif"/><Relationship Id="rId8" Type="http://schemas.openxmlformats.org/officeDocument/2006/relationships/image" Target="media/image5.jpg"/><Relationship Id="rId11" Type="http://schemas.openxmlformats.org/officeDocument/2006/relationships/hyperlink" Target="https://www.bbc.co.uk/bitesize/clips/ztd2hyc" TargetMode="External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10.png"/><Relationship Id="rId15" Type="http://schemas.openxmlformats.org/officeDocument/2006/relationships/hyperlink" Target="https://classroom.thenational.academy/lessons/understand-that-area-is-a-measure-of-surface-and-is-measured-in-square-units-part-1-ccwk2c" TargetMode="External"/><Relationship Id="rId14" Type="http://schemas.openxmlformats.org/officeDocument/2006/relationships/hyperlink" Target="https://whiterosemaths.com/homelearning/year-2/" TargetMode="External"/><Relationship Id="rId17" Type="http://schemas.openxmlformats.org/officeDocument/2006/relationships/image" Target="media/image3.png"/><Relationship Id="rId16" Type="http://schemas.openxmlformats.org/officeDocument/2006/relationships/image" Target="media/image13.png"/><Relationship Id="rId19" Type="http://schemas.openxmlformats.org/officeDocument/2006/relationships/hyperlink" Target="https://classroom.thenational.academy/lessons/understand-that-area-is-a-measure-of-surface-and-is-measured-in-square-units-part-2-6xj3cc" TargetMode="External"/><Relationship Id="rId18" Type="http://schemas.openxmlformats.org/officeDocument/2006/relationships/hyperlink" Target="https://whiterosemaths.com/homelearning/year-2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